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310" w:type="dxa"/>
        <w:tblInd w:w="-856" w:type="dxa"/>
        <w:tblLayout w:type="fixed"/>
        <w:tblLook w:val="04A0" w:firstRow="1" w:lastRow="0" w:firstColumn="1" w:lastColumn="0" w:noHBand="0" w:noVBand="1"/>
      </w:tblPr>
      <w:tblGrid>
        <w:gridCol w:w="15310"/>
      </w:tblGrid>
      <w:tr w:rsidR="009A7645" w:rsidRPr="006C3DF0" w14:paraId="2F131D26" w14:textId="7D4C9DEC" w:rsidTr="009A7645">
        <w:trPr>
          <w:tblHeader/>
        </w:trPr>
        <w:tc>
          <w:tcPr>
            <w:tcW w:w="15310" w:type="dxa"/>
          </w:tcPr>
          <w:p w14:paraId="0AA0B325" w14:textId="31018102" w:rsidR="009A7645" w:rsidRPr="009B37F1" w:rsidRDefault="009A7645" w:rsidP="009B37F1">
            <w:pPr>
              <w:jc w:val="center"/>
              <w:rPr>
                <w:rFonts w:ascii="Book Antiqua" w:hAnsi="Book Antiqua" w:cs="Arial"/>
                <w:b/>
                <w:bCs/>
                <w:sz w:val="22"/>
                <w:szCs w:val="22"/>
              </w:rPr>
            </w:pPr>
            <w:r w:rsidRPr="009B37F1">
              <w:rPr>
                <w:rFonts w:ascii="Book Antiqua" w:hAnsi="Book Antiqua" w:cs="Arial"/>
                <w:b/>
                <w:bCs/>
                <w:sz w:val="22"/>
                <w:szCs w:val="22"/>
              </w:rPr>
              <w:t>Amendment</w:t>
            </w:r>
          </w:p>
        </w:tc>
      </w:tr>
      <w:tr w:rsidR="009A7645" w:rsidRPr="00CE50D3" w14:paraId="5CAD90C4" w14:textId="437484C5" w:rsidTr="009A7645">
        <w:tc>
          <w:tcPr>
            <w:tcW w:w="15310" w:type="dxa"/>
          </w:tcPr>
          <w:p w14:paraId="2F5EDA1E" w14:textId="799E1687" w:rsidR="009A7645" w:rsidRPr="0074069F" w:rsidRDefault="00F53F00" w:rsidP="0074069F">
            <w:pPr>
              <w:ind w:left="40" w:hanging="40"/>
              <w:jc w:val="both"/>
              <w:rPr>
                <w:rFonts w:ascii="Book Antiqua" w:hAnsi="Book Antiqua" w:cs="Arial"/>
                <w:sz w:val="22"/>
                <w:szCs w:val="22"/>
                <w:lang w:val="en-IN"/>
              </w:rPr>
            </w:pPr>
            <w:r>
              <w:rPr>
                <w:rFonts w:ascii="Book Antiqua" w:hAnsi="Book Antiqua" w:cs="Arial"/>
                <w:sz w:val="22"/>
                <w:szCs w:val="22"/>
              </w:rPr>
              <w:t>The</w:t>
            </w:r>
            <w:r w:rsidR="009A7645" w:rsidRPr="0074069F">
              <w:rPr>
                <w:rFonts w:ascii="Book Antiqua" w:hAnsi="Book Antiqua" w:cs="Arial"/>
                <w:sz w:val="22"/>
                <w:szCs w:val="22"/>
              </w:rPr>
              <w:t xml:space="preserv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27E1FFE" w14:textId="77777777" w:rsidR="009A7645" w:rsidRDefault="009A7645" w:rsidP="007A05CD">
            <w:pPr>
              <w:ind w:left="40" w:hanging="40"/>
              <w:jc w:val="both"/>
              <w:rPr>
                <w:rFonts w:ascii="Book Antiqua" w:hAnsi="Book Antiqua" w:cs="Arial"/>
                <w:b/>
                <w:bCs/>
                <w:sz w:val="22"/>
                <w:szCs w:val="22"/>
              </w:rPr>
            </w:pPr>
          </w:p>
          <w:p w14:paraId="7ABC89F8" w14:textId="71A8C7D7" w:rsidR="009A7645" w:rsidRDefault="009A7645" w:rsidP="007A05CD">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31C04AB4" w14:textId="77777777" w:rsidR="009A7645" w:rsidRDefault="009A7645" w:rsidP="007A05CD">
            <w:pPr>
              <w:ind w:left="40" w:hanging="40"/>
              <w:jc w:val="both"/>
              <w:rPr>
                <w:rFonts w:ascii="Book Antiqua" w:hAnsi="Book Antiqua" w:cs="Arial"/>
                <w:b/>
                <w:bCs/>
                <w:sz w:val="22"/>
                <w:szCs w:val="22"/>
                <w:lang w:val="en-IN"/>
              </w:rPr>
            </w:pPr>
          </w:p>
          <w:p w14:paraId="6BD45A3F" w14:textId="6B635D16" w:rsidR="009A7645" w:rsidRPr="0071591F" w:rsidRDefault="009A7645" w:rsidP="00210324">
            <w:pPr>
              <w:pStyle w:val="ListParagraph"/>
              <w:numPr>
                <w:ilvl w:val="0"/>
                <w:numId w:val="11"/>
              </w:numPr>
              <w:ind w:left="598" w:hanging="567"/>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Any item existing in the B</w:t>
            </w:r>
            <w:r>
              <w:rPr>
                <w:rFonts w:ascii="Book Antiqua" w:hAnsi="Book Antiqua" w:cs="Arial"/>
                <w:b/>
                <w:bCs/>
                <w:szCs w:val="22"/>
              </w:rPr>
              <w:t>o</w:t>
            </w:r>
            <w:r w:rsidRPr="0071591F">
              <w:rPr>
                <w:rFonts w:ascii="Book Antiqua" w:hAnsi="Book Antiqua" w:cs="Arial"/>
                <w:b/>
                <w:bCs/>
                <w:szCs w:val="22"/>
              </w:rPr>
              <w:t>Q</w:t>
            </w:r>
            <w:r>
              <w:rPr>
                <w:rFonts w:ascii="Book Antiqua" w:hAnsi="Book Antiqua" w:cs="Arial"/>
                <w:b/>
                <w:bCs/>
                <w:szCs w:val="22"/>
              </w:rPr>
              <w:t xml:space="preserve"> in Contract</w:t>
            </w:r>
            <w:r w:rsidRPr="0071591F">
              <w:rPr>
                <w:rFonts w:ascii="Book Antiqua" w:hAnsi="Book Antiqua" w:cs="Arial"/>
                <w:b/>
                <w:bCs/>
                <w:szCs w:val="22"/>
              </w:rPr>
              <w:t>. </w:t>
            </w:r>
          </w:p>
          <w:p w14:paraId="3C59E1E8" w14:textId="77777777" w:rsidR="009A7645" w:rsidRPr="0071591F" w:rsidRDefault="009A7645" w:rsidP="00210324">
            <w:pPr>
              <w:pStyle w:val="ListParagraph"/>
              <w:ind w:left="598"/>
              <w:jc w:val="both"/>
              <w:rPr>
                <w:rFonts w:ascii="Book Antiqua" w:hAnsi="Book Antiqua" w:cs="Arial"/>
                <w:b/>
                <w:bCs/>
                <w:szCs w:val="22"/>
              </w:rPr>
            </w:pPr>
          </w:p>
          <w:p w14:paraId="63483A08" w14:textId="34A7CD34" w:rsidR="009A7645" w:rsidRPr="00210324" w:rsidRDefault="009A7645" w:rsidP="00210324">
            <w:pPr>
              <w:pStyle w:val="ListParagraph"/>
              <w:numPr>
                <w:ilvl w:val="0"/>
                <w:numId w:val="11"/>
              </w:numPr>
              <w:ind w:left="598" w:hanging="567"/>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Any item which is to be included in lieu of an existing item in the B</w:t>
            </w:r>
            <w:r>
              <w:rPr>
                <w:rFonts w:ascii="Book Antiqua" w:hAnsi="Book Antiqua" w:cs="Arial"/>
                <w:b/>
                <w:bCs/>
                <w:szCs w:val="22"/>
              </w:rPr>
              <w:t>o</w:t>
            </w:r>
            <w:r w:rsidRPr="00210324">
              <w:rPr>
                <w:rFonts w:ascii="Book Antiqua" w:hAnsi="Book Antiqua" w:cs="Arial"/>
                <w:b/>
                <w:bCs/>
                <w:szCs w:val="22"/>
              </w:rPr>
              <w:t>Q</w:t>
            </w:r>
            <w:r>
              <w:rPr>
                <w:rFonts w:ascii="Book Antiqua" w:hAnsi="Book Antiqua" w:cs="Arial"/>
                <w:b/>
                <w:bCs/>
                <w:szCs w:val="22"/>
              </w:rPr>
              <w:t xml:space="preserve"> in Contract</w:t>
            </w:r>
            <w:r w:rsidRPr="00210324">
              <w:rPr>
                <w:rFonts w:ascii="Book Antiqua" w:hAnsi="Book Antiqua" w:cs="Arial"/>
                <w:b/>
                <w:bCs/>
                <w:szCs w:val="22"/>
              </w:rPr>
              <w:t>. </w:t>
            </w:r>
            <w:r w:rsidRPr="00210324">
              <w:rPr>
                <w:rFonts w:ascii="Book Antiqua" w:hAnsi="Book Antiqua" w:cs="Arial"/>
                <w:b/>
                <w:bCs/>
                <w:szCs w:val="22"/>
              </w:rPr>
              <w:br/>
            </w:r>
          </w:p>
          <w:p w14:paraId="4C971407" w14:textId="2E811E77" w:rsidR="009A7645" w:rsidRPr="00210324" w:rsidRDefault="009A7645" w:rsidP="00210324">
            <w:pPr>
              <w:pStyle w:val="ListParagraph"/>
              <w:numPr>
                <w:ilvl w:val="0"/>
                <w:numId w:val="11"/>
              </w:numPr>
              <w:ind w:left="598" w:hanging="567"/>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Any item which was not originally included in the B</w:t>
            </w:r>
            <w:r>
              <w:rPr>
                <w:rFonts w:ascii="Book Antiqua" w:hAnsi="Book Antiqua" w:cs="Arial"/>
                <w:b/>
                <w:bCs/>
                <w:szCs w:val="22"/>
              </w:rPr>
              <w:t>o</w:t>
            </w:r>
            <w:r w:rsidRPr="00210324">
              <w:rPr>
                <w:rFonts w:ascii="Book Antiqua" w:hAnsi="Book Antiqua" w:cs="Arial"/>
                <w:b/>
                <w:bCs/>
                <w:szCs w:val="22"/>
              </w:rPr>
              <w:t>Q</w:t>
            </w:r>
            <w:r>
              <w:rPr>
                <w:rFonts w:ascii="Book Antiqua" w:hAnsi="Book Antiqua" w:cs="Arial"/>
                <w:b/>
                <w:bCs/>
                <w:szCs w:val="22"/>
              </w:rPr>
              <w:t xml:space="preserve"> in Contract</w:t>
            </w:r>
            <w:r w:rsidRPr="00210324">
              <w:rPr>
                <w:rFonts w:ascii="Book Antiqua" w:hAnsi="Book Antiqua" w:cs="Arial"/>
                <w:b/>
                <w:bCs/>
                <w:szCs w:val="22"/>
              </w:rPr>
              <w:t>.   </w:t>
            </w:r>
          </w:p>
          <w:p w14:paraId="5E00B85C" w14:textId="77BCE402" w:rsidR="009A7645" w:rsidRPr="007A05CD" w:rsidRDefault="009A7645" w:rsidP="007A05CD">
            <w:pPr>
              <w:ind w:left="40" w:hanging="40"/>
              <w:jc w:val="both"/>
              <w:rPr>
                <w:rFonts w:ascii="Book Antiqua" w:hAnsi="Book Antiqua" w:cs="Arial"/>
                <w:b/>
                <w:bCs/>
                <w:sz w:val="22"/>
                <w:szCs w:val="22"/>
                <w:lang w:val="en-IN"/>
              </w:rPr>
            </w:pPr>
          </w:p>
        </w:tc>
      </w:tr>
      <w:tr w:rsidR="009A7645" w:rsidRPr="00CE50D3" w14:paraId="743AF431" w14:textId="38B62F0B" w:rsidTr="009A7645">
        <w:tc>
          <w:tcPr>
            <w:tcW w:w="15310" w:type="dxa"/>
          </w:tcPr>
          <w:p w14:paraId="036726FE" w14:textId="77777777" w:rsidR="009A7645" w:rsidRDefault="009A7645" w:rsidP="007A05CD">
            <w:pPr>
              <w:ind w:left="40" w:hanging="40"/>
              <w:jc w:val="both"/>
              <w:rPr>
                <w:rFonts w:ascii="Book Antiqua" w:hAnsi="Book Antiqua" w:cs="Arial"/>
                <w:b/>
                <w:bCs/>
                <w:sz w:val="22"/>
                <w:szCs w:val="22"/>
              </w:rPr>
            </w:pPr>
            <w:r w:rsidRPr="007C071B">
              <w:rPr>
                <w:rFonts w:ascii="Book Antiqua" w:hAnsi="Book Antiqua" w:cs="Arial"/>
                <w:sz w:val="22"/>
                <w:szCs w:val="22"/>
              </w:rPr>
              <w:t xml:space="preserve"> 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78EA399" w14:textId="77777777" w:rsidR="009A7645" w:rsidRDefault="009A7645" w:rsidP="007A05CD">
            <w:pPr>
              <w:ind w:left="40" w:hanging="40"/>
              <w:jc w:val="both"/>
              <w:rPr>
                <w:rFonts w:ascii="Book Antiqua" w:hAnsi="Book Antiqua" w:cs="Arial"/>
                <w:b/>
                <w:bCs/>
                <w:sz w:val="22"/>
                <w:szCs w:val="22"/>
              </w:rPr>
            </w:pPr>
          </w:p>
          <w:p w14:paraId="5EC63061" w14:textId="77777777" w:rsidR="009A7645" w:rsidRPr="007C071B" w:rsidRDefault="009A7645" w:rsidP="001406B0">
            <w:pPr>
              <w:ind w:left="40" w:hanging="40"/>
              <w:jc w:val="both"/>
              <w:rPr>
                <w:rFonts w:ascii="Book Antiqua" w:hAnsi="Book Antiqua" w:cs="Arial"/>
                <w:sz w:val="22"/>
                <w:szCs w:val="22"/>
              </w:rPr>
            </w:pPr>
          </w:p>
        </w:tc>
      </w:tr>
      <w:tr w:rsidR="009A7645" w:rsidRPr="00CE50D3" w14:paraId="4A637B30" w14:textId="77777777" w:rsidTr="009A7645">
        <w:tc>
          <w:tcPr>
            <w:tcW w:w="15310" w:type="dxa"/>
          </w:tcPr>
          <w:p w14:paraId="52E826FD" w14:textId="48CF89DB" w:rsidR="009A7645" w:rsidRPr="00434E3A" w:rsidRDefault="009A7645" w:rsidP="001406B0">
            <w:pPr>
              <w:jc w:val="both"/>
              <w:rPr>
                <w:rFonts w:ascii="Book Antiqua" w:hAnsi="Book Antiqua" w:cs="Arial"/>
                <w:b/>
                <w:bCs/>
                <w:szCs w:val="22"/>
              </w:rPr>
            </w:pP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2F2C9FD6" w14:textId="77777777" w:rsidR="009A7645" w:rsidRDefault="009A7645" w:rsidP="001406B0">
            <w:pPr>
              <w:ind w:left="40" w:hanging="40"/>
              <w:jc w:val="both"/>
              <w:rPr>
                <w:rFonts w:ascii="Book Antiqua" w:hAnsi="Book Antiqua" w:cs="Arial"/>
                <w:b/>
                <w:bCs/>
                <w:sz w:val="22"/>
                <w:szCs w:val="22"/>
              </w:rPr>
            </w:pPr>
          </w:p>
          <w:p w14:paraId="5DFCAC1B" w14:textId="77777777" w:rsidR="009A7645" w:rsidRDefault="009A7645" w:rsidP="001406B0">
            <w:pPr>
              <w:pStyle w:val="ListParagraph"/>
              <w:numPr>
                <w:ilvl w:val="0"/>
                <w:numId w:val="10"/>
              </w:numPr>
              <w:ind w:left="313" w:hanging="283"/>
              <w:jc w:val="both"/>
              <w:rPr>
                <w:rFonts w:ascii="Book Antiqua" w:hAnsi="Book Antiqua" w:cs="Arial"/>
                <w:b/>
                <w:bCs/>
                <w:szCs w:val="22"/>
              </w:rPr>
            </w:pPr>
            <w:r w:rsidRPr="00117F4E">
              <w:rPr>
                <w:rFonts w:ascii="Book Antiqua" w:hAnsi="Book Antiqua" w:cs="Arial"/>
                <w:b/>
                <w:bCs/>
                <w:szCs w:val="22"/>
              </w:rPr>
              <w:t xml:space="preserve">If possible, the rate shall be arrived at </w:t>
            </w:r>
            <w:proofErr w:type="gramStart"/>
            <w:r w:rsidRPr="00117F4E">
              <w:rPr>
                <w:rFonts w:ascii="Book Antiqua" w:hAnsi="Book Antiqua" w:cs="Arial"/>
                <w:b/>
                <w:bCs/>
                <w:szCs w:val="22"/>
              </w:rPr>
              <w:t>on the basis of</w:t>
            </w:r>
            <w:proofErr w:type="gramEnd"/>
            <w:r w:rsidRPr="00117F4E">
              <w:rPr>
                <w:rFonts w:ascii="Book Antiqua" w:hAnsi="Book Antiqua" w:cs="Arial"/>
                <w:b/>
                <w:bCs/>
                <w:szCs w:val="22"/>
              </w:rPr>
              <w:t xml:space="preserve"> similar item available in the contract. </w:t>
            </w:r>
          </w:p>
          <w:p w14:paraId="41638012" w14:textId="77777777" w:rsidR="009A7645" w:rsidRPr="00117F4E" w:rsidRDefault="009A7645" w:rsidP="001406B0">
            <w:pPr>
              <w:pStyle w:val="ListParagraph"/>
              <w:ind w:left="313"/>
              <w:jc w:val="both"/>
              <w:rPr>
                <w:rFonts w:ascii="Book Antiqua" w:hAnsi="Book Antiqua" w:cs="Arial"/>
                <w:b/>
                <w:bCs/>
                <w:szCs w:val="22"/>
              </w:rPr>
            </w:pPr>
          </w:p>
          <w:p w14:paraId="2134FA79" w14:textId="392FD820" w:rsidR="009A7645" w:rsidRPr="00117F4E" w:rsidRDefault="009A7645" w:rsidP="001406B0">
            <w:pPr>
              <w:pStyle w:val="ListParagraph"/>
              <w:numPr>
                <w:ilvl w:val="0"/>
                <w:numId w:val="10"/>
              </w:numPr>
              <w:ind w:left="313" w:hanging="313"/>
              <w:jc w:val="both"/>
              <w:rPr>
                <w:rFonts w:ascii="Book Antiqua" w:hAnsi="Book Antiqua" w:cs="Arial"/>
                <w:b/>
                <w:bCs/>
                <w:szCs w:val="22"/>
              </w:rPr>
            </w:pPr>
            <w:r w:rsidRPr="00117F4E">
              <w:rPr>
                <w:rFonts w:ascii="Book Antiqua" w:hAnsi="Book Antiqua" w:cs="Arial"/>
                <w:b/>
                <w:bCs/>
                <w:szCs w:val="22"/>
              </w:rPr>
              <w:t xml:space="preserve">In case similar item is not available in the Contract, </w:t>
            </w:r>
            <w:r>
              <w:rPr>
                <w:rFonts w:ascii="Book Antiqua" w:hAnsi="Book Antiqua" w:cs="Arial"/>
                <w:b/>
                <w:bCs/>
                <w:szCs w:val="22"/>
              </w:rPr>
              <w:t xml:space="preserve">the rate shall be arrived taking into consideration the </w:t>
            </w:r>
            <w:r w:rsidRPr="00117F4E">
              <w:rPr>
                <w:rFonts w:ascii="Book Antiqua" w:hAnsi="Book Antiqua" w:cs="Arial"/>
                <w:b/>
                <w:bCs/>
                <w:szCs w:val="22"/>
              </w:rPr>
              <w:t>following documents in the given</w:t>
            </w:r>
            <w:r>
              <w:rPr>
                <w:rFonts w:ascii="Book Antiqua" w:hAnsi="Book Antiqua" w:cs="Arial"/>
                <w:b/>
                <w:bCs/>
                <w:szCs w:val="22"/>
              </w:rPr>
              <w:t xml:space="preserve"> order of preference</w:t>
            </w:r>
            <w:r w:rsidRPr="00117F4E">
              <w:rPr>
                <w:rFonts w:ascii="Book Antiqua" w:hAnsi="Book Antiqua" w:cs="Arial"/>
                <w:b/>
                <w:bCs/>
                <w:szCs w:val="22"/>
              </w:rPr>
              <w:t xml:space="preserve">: - </w:t>
            </w:r>
          </w:p>
          <w:p w14:paraId="0879B5D3" w14:textId="77777777" w:rsidR="009A7645" w:rsidRPr="007C071B" w:rsidRDefault="009A7645" w:rsidP="001406B0">
            <w:pPr>
              <w:ind w:left="40" w:hanging="40"/>
              <w:jc w:val="both"/>
              <w:rPr>
                <w:rFonts w:ascii="Book Antiqua" w:hAnsi="Book Antiqua" w:cs="Arial"/>
                <w:b/>
                <w:bCs/>
                <w:sz w:val="22"/>
                <w:szCs w:val="22"/>
              </w:rPr>
            </w:pPr>
          </w:p>
          <w:p w14:paraId="4041062A" w14:textId="77777777" w:rsidR="009A7645" w:rsidRPr="007C071B" w:rsidRDefault="009A7645" w:rsidP="001406B0">
            <w:pPr>
              <w:pStyle w:val="ListParagraph"/>
              <w:numPr>
                <w:ilvl w:val="0"/>
                <w:numId w:val="5"/>
              </w:numPr>
              <w:jc w:val="both"/>
              <w:rPr>
                <w:rFonts w:ascii="Book Antiqua" w:hAnsi="Book Antiqua" w:cs="Arial"/>
                <w:b/>
                <w:bCs/>
                <w:szCs w:val="22"/>
              </w:rPr>
            </w:pPr>
            <w:r w:rsidRPr="007C071B">
              <w:rPr>
                <w:rFonts w:ascii="Book Antiqua" w:hAnsi="Book Antiqua" w:cs="Arial"/>
                <w:b/>
                <w:bCs/>
                <w:szCs w:val="22"/>
              </w:rPr>
              <w:t xml:space="preserve">POWERGRID SOR (with suitable adjustment </w:t>
            </w:r>
            <w:proofErr w:type="gramStart"/>
            <w:r w:rsidRPr="007C071B">
              <w:rPr>
                <w:rFonts w:ascii="Book Antiqua" w:hAnsi="Book Antiqua" w:cs="Arial"/>
                <w:b/>
                <w:bCs/>
                <w:szCs w:val="22"/>
              </w:rPr>
              <w:t>in regard to</w:t>
            </w:r>
            <w:proofErr w:type="gramEnd"/>
            <w:r w:rsidRPr="007C071B">
              <w:rPr>
                <w:rFonts w:ascii="Book Antiqua" w:hAnsi="Book Antiqua" w:cs="Arial"/>
                <w:b/>
                <w:bCs/>
                <w:szCs w:val="22"/>
              </w:rPr>
              <w:t xml:space="preserve"> the Price Level)</w:t>
            </w:r>
          </w:p>
          <w:p w14:paraId="19966109" w14:textId="77777777" w:rsidR="009A7645" w:rsidRPr="007C071B" w:rsidRDefault="009A7645" w:rsidP="001406B0">
            <w:pPr>
              <w:pStyle w:val="ListParagraph"/>
              <w:numPr>
                <w:ilvl w:val="0"/>
                <w:numId w:val="5"/>
              </w:numPr>
              <w:jc w:val="both"/>
              <w:rPr>
                <w:rFonts w:ascii="Book Antiqua" w:hAnsi="Book Antiqua" w:cs="Arial"/>
                <w:b/>
                <w:bCs/>
                <w:szCs w:val="22"/>
              </w:rPr>
            </w:pPr>
            <w:r w:rsidRPr="007C071B">
              <w:rPr>
                <w:rFonts w:ascii="Book Antiqua" w:hAnsi="Book Antiqua" w:cs="Arial"/>
                <w:b/>
                <w:bCs/>
                <w:szCs w:val="22"/>
              </w:rPr>
              <w:t>Analysis of Delhi Schedule of Rates issued by CPWD and considering the declared factor for adjustment.</w:t>
            </w:r>
          </w:p>
          <w:p w14:paraId="39155FB3" w14:textId="77777777" w:rsidR="009A7645" w:rsidRPr="007C071B" w:rsidRDefault="009A7645" w:rsidP="001406B0">
            <w:pPr>
              <w:pStyle w:val="ListParagraph"/>
              <w:numPr>
                <w:ilvl w:val="0"/>
                <w:numId w:val="5"/>
              </w:numPr>
              <w:jc w:val="both"/>
              <w:rPr>
                <w:rFonts w:ascii="Book Antiqua" w:hAnsi="Book Antiqua" w:cs="Arial"/>
                <w:b/>
                <w:bCs/>
                <w:szCs w:val="22"/>
              </w:rPr>
            </w:pPr>
            <w:r w:rsidRPr="007C071B">
              <w:rPr>
                <w:rFonts w:ascii="Book Antiqua" w:hAnsi="Book Antiqua" w:cs="Arial"/>
                <w:b/>
                <w:bCs/>
                <w:szCs w:val="22"/>
              </w:rPr>
              <w:lastRenderedPageBreak/>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0405302C" w14:textId="77777777" w:rsidR="009A7645" w:rsidRPr="007C071B" w:rsidRDefault="009A7645" w:rsidP="001406B0">
            <w:pPr>
              <w:pStyle w:val="ListParagraph"/>
              <w:numPr>
                <w:ilvl w:val="0"/>
                <w:numId w:val="5"/>
              </w:numPr>
              <w:jc w:val="both"/>
              <w:rPr>
                <w:rFonts w:ascii="Book Antiqua" w:hAnsi="Book Antiqua" w:cs="Arial"/>
                <w:b/>
                <w:bCs/>
                <w:szCs w:val="22"/>
              </w:rPr>
            </w:pPr>
            <w:r w:rsidRPr="007C071B">
              <w:rPr>
                <w:rFonts w:ascii="Book Antiqua" w:hAnsi="Book Antiqua" w:cs="Arial"/>
                <w:b/>
                <w:bCs/>
                <w:szCs w:val="22"/>
              </w:rPr>
              <w:t>Rate(s) established from the lowest budgetary quotation from various manufacturers/suppliers (minimum three nos.) plus 15% to cover Contractor’s profit and overhead.</w:t>
            </w:r>
          </w:p>
          <w:p w14:paraId="5615A8CD" w14:textId="58348EE9" w:rsidR="009A7645" w:rsidRDefault="009A7645" w:rsidP="001406B0">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r w:rsidRPr="007C071B">
              <w:rPr>
                <w:rFonts w:ascii="Book Antiqua" w:hAnsi="Book Antiqua" w:cs="Arial"/>
                <w:b/>
                <w:bCs/>
                <w:sz w:val="22"/>
                <w:szCs w:val="22"/>
              </w:rPr>
              <w:t xml:space="preserve"> </w:t>
            </w:r>
          </w:p>
          <w:p w14:paraId="4289DF18" w14:textId="1959F55A" w:rsidR="009A7645" w:rsidRPr="007C071B" w:rsidRDefault="009A7645" w:rsidP="00533940">
            <w:pPr>
              <w:ind w:left="40" w:hanging="40"/>
              <w:jc w:val="both"/>
              <w:rPr>
                <w:rFonts w:ascii="Book Antiqua" w:hAnsi="Book Antiqua" w:cs="Arial"/>
                <w:sz w:val="22"/>
                <w:szCs w:val="22"/>
              </w:rPr>
            </w:pPr>
            <w:r>
              <w:rPr>
                <w:rFonts w:ascii="Book Antiqua" w:hAnsi="Book Antiqua" w:cs="Arial"/>
                <w:b/>
                <w:bCs/>
                <w:sz w:val="22"/>
                <w:szCs w:val="22"/>
              </w:rPr>
              <w:t xml:space="preserve"> </w:t>
            </w:r>
          </w:p>
        </w:tc>
      </w:tr>
      <w:tr w:rsidR="009A7645" w:rsidRPr="00CE50D3" w14:paraId="23F423B6" w14:textId="77777777" w:rsidTr="009A7645">
        <w:tc>
          <w:tcPr>
            <w:tcW w:w="15310" w:type="dxa"/>
          </w:tcPr>
          <w:p w14:paraId="35626434" w14:textId="77777777" w:rsidR="009A7645" w:rsidRDefault="009A7645" w:rsidP="00533940">
            <w:pPr>
              <w:jc w:val="both"/>
              <w:rPr>
                <w:rFonts w:ascii="Book Antiqua" w:hAnsi="Book Antiqua" w:cs="Arial"/>
                <w:b/>
                <w:bCs/>
                <w:szCs w:val="22"/>
                <w:u w:val="single"/>
              </w:rPr>
            </w:pPr>
            <w:r w:rsidRPr="00533940">
              <w:rPr>
                <w:rFonts w:ascii="Book Antiqua" w:hAnsi="Book Antiqua" w:cs="Arial"/>
                <w:b/>
                <w:bCs/>
                <w:szCs w:val="22"/>
                <w:u w:val="single"/>
              </w:rPr>
              <w:lastRenderedPageBreak/>
              <w:t>For Substitute items:</w:t>
            </w:r>
          </w:p>
          <w:p w14:paraId="328CE13C" w14:textId="77777777" w:rsidR="009A7645" w:rsidRPr="00533940" w:rsidRDefault="009A7645" w:rsidP="00533940">
            <w:pPr>
              <w:jc w:val="both"/>
              <w:rPr>
                <w:rFonts w:ascii="Book Antiqua" w:hAnsi="Book Antiqua" w:cs="Arial"/>
                <w:b/>
                <w:bCs/>
                <w:szCs w:val="22"/>
                <w:u w:val="single"/>
              </w:rPr>
            </w:pPr>
          </w:p>
          <w:p w14:paraId="1AAB0000" w14:textId="1507DEA7" w:rsidR="009A7645" w:rsidRDefault="009A7645" w:rsidP="00533940">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2D2BC310" w14:textId="77777777" w:rsidR="009A7645" w:rsidRDefault="009A7645" w:rsidP="00533940">
            <w:pPr>
              <w:ind w:left="40" w:hanging="40"/>
              <w:jc w:val="both"/>
              <w:rPr>
                <w:rFonts w:ascii="Book Antiqua" w:hAnsi="Book Antiqua" w:cs="Arial"/>
                <w:b/>
                <w:bCs/>
                <w:sz w:val="22"/>
                <w:szCs w:val="22"/>
              </w:rPr>
            </w:pPr>
          </w:p>
          <w:p w14:paraId="02E70619" w14:textId="77777777" w:rsidR="009A7645" w:rsidRDefault="009A7645" w:rsidP="00533940">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73E192EB" w14:textId="77777777" w:rsidR="009A7645" w:rsidRDefault="009A7645" w:rsidP="00533940">
            <w:pPr>
              <w:ind w:left="40" w:hanging="40"/>
              <w:jc w:val="both"/>
              <w:rPr>
                <w:rFonts w:ascii="Book Antiqua" w:hAnsi="Book Antiqua" w:cs="Arial"/>
                <w:b/>
                <w:bCs/>
                <w:sz w:val="22"/>
                <w:szCs w:val="22"/>
              </w:rPr>
            </w:pPr>
          </w:p>
          <w:p w14:paraId="5C62FB7C" w14:textId="77777777" w:rsidR="009A7645" w:rsidRDefault="009A7645" w:rsidP="00533940">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3154210F" w14:textId="2FCE3729" w:rsidR="009A7645" w:rsidRPr="00434E3A" w:rsidRDefault="009A7645" w:rsidP="00533940">
            <w:pPr>
              <w:jc w:val="both"/>
              <w:rPr>
                <w:rFonts w:ascii="Book Antiqua" w:hAnsi="Book Antiqua" w:cs="Arial"/>
                <w:b/>
                <w:bCs/>
                <w:szCs w:val="22"/>
                <w:u w:val="single"/>
              </w:rPr>
            </w:pPr>
          </w:p>
        </w:tc>
      </w:tr>
      <w:tr w:rsidR="009A7645" w:rsidRPr="00CE50D3" w14:paraId="70E2C362" w14:textId="77777777" w:rsidTr="009A7645">
        <w:tc>
          <w:tcPr>
            <w:tcW w:w="15310" w:type="dxa"/>
          </w:tcPr>
          <w:p w14:paraId="72254312" w14:textId="6F0EB8A4" w:rsidR="009A7645" w:rsidRPr="007C071B" w:rsidRDefault="009A7645" w:rsidP="00533940">
            <w:pPr>
              <w:ind w:left="40" w:hanging="40"/>
              <w:jc w:val="both"/>
              <w:rPr>
                <w:rFonts w:ascii="Book Antiqua" w:hAnsi="Book Antiqua" w:cs="Arial"/>
                <w:b/>
                <w:bCs/>
                <w:sz w:val="22"/>
                <w:szCs w:val="22"/>
                <w:lang w:val="en-IN"/>
              </w:rPr>
            </w:pPr>
            <w:r>
              <w:rPr>
                <w:rFonts w:ascii="Book Antiqua" w:hAnsi="Book Antiqua" w:cs="Arial"/>
                <w:b/>
                <w:bCs/>
                <w:sz w:val="22"/>
                <w:szCs w:val="22"/>
              </w:rPr>
              <w:t xml:space="preserve"> </w:t>
            </w:r>
            <w:r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180D79C9" w14:textId="77777777" w:rsidR="009A7645" w:rsidRPr="00533940" w:rsidRDefault="009A7645" w:rsidP="00533940">
            <w:pPr>
              <w:jc w:val="both"/>
              <w:rPr>
                <w:rFonts w:ascii="Book Antiqua" w:hAnsi="Book Antiqua" w:cs="Arial"/>
                <w:b/>
                <w:bCs/>
                <w:szCs w:val="22"/>
                <w:u w:val="single"/>
              </w:rPr>
            </w:pPr>
          </w:p>
        </w:tc>
      </w:tr>
      <w:tr w:rsidR="009A7645" w:rsidRPr="00CE50D3" w14:paraId="03D75D82" w14:textId="77777777" w:rsidTr="009A7645">
        <w:tc>
          <w:tcPr>
            <w:tcW w:w="15310" w:type="dxa"/>
          </w:tcPr>
          <w:p w14:paraId="459CFA7F" w14:textId="77777777" w:rsidR="009A7645" w:rsidRDefault="009A7645" w:rsidP="00EC6D30">
            <w:pPr>
              <w:ind w:left="40" w:hanging="40"/>
              <w:jc w:val="both"/>
              <w:rPr>
                <w:rFonts w:ascii="Book Antiqua" w:hAnsi="Book Antiqua" w:cs="Arial"/>
                <w:b/>
                <w:bCs/>
                <w:sz w:val="22"/>
                <w:szCs w:val="22"/>
              </w:rPr>
            </w:pPr>
            <w:r w:rsidRPr="008D561C">
              <w:rPr>
                <w:rFonts w:ascii="Book Antiqua" w:hAnsi="Book Antiqua" w:cs="Arial"/>
                <w:b/>
                <w:bCs/>
                <w:sz w:val="22"/>
                <w:szCs w:val="22"/>
              </w:rPr>
              <w:t>In case the rate for a</w:t>
            </w:r>
            <w:r>
              <w:rPr>
                <w:rFonts w:ascii="Book Antiqua" w:hAnsi="Book Antiqua" w:cs="Arial"/>
                <w:b/>
                <w:bCs/>
                <w:sz w:val="22"/>
                <w:szCs w:val="22"/>
              </w:rPr>
              <w:t xml:space="preserve"> </w:t>
            </w:r>
            <w:proofErr w:type="gramStart"/>
            <w:r>
              <w:rPr>
                <w:rFonts w:ascii="Book Antiqua" w:hAnsi="Book Antiqua" w:cs="Arial"/>
                <w:b/>
                <w:bCs/>
                <w:sz w:val="22"/>
                <w:szCs w:val="22"/>
              </w:rPr>
              <w:t>New</w:t>
            </w:r>
            <w:proofErr w:type="gramEnd"/>
            <w:r w:rsidRPr="008D561C">
              <w:rPr>
                <w:rFonts w:ascii="Book Antiqua" w:hAnsi="Book Antiqua" w:cs="Arial"/>
                <w:b/>
                <w:bCs/>
                <w:sz w:val="22"/>
                <w:szCs w:val="22"/>
              </w:rPr>
              <w:t xml:space="preserve"> item is finalized on the basis of similar item available in the Contract as per GCC 33.2.4</w:t>
            </w:r>
            <w:r>
              <w:rPr>
                <w:rFonts w:ascii="Book Antiqua" w:hAnsi="Book Antiqua" w:cs="Arial"/>
                <w:b/>
                <w:bCs/>
                <w:sz w:val="22"/>
                <w:szCs w:val="22"/>
              </w:rPr>
              <w:t>.1</w:t>
            </w:r>
            <w:r w:rsidRPr="008D561C">
              <w:rPr>
                <w:rFonts w:ascii="Book Antiqua" w:hAnsi="Book Antiqua" w:cs="Arial"/>
                <w:b/>
                <w:bCs/>
                <w:sz w:val="22"/>
                <w:szCs w:val="22"/>
              </w:rPr>
              <w:t xml:space="preserve">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7AD89BFB" w14:textId="35DAABB2" w:rsidR="009A7645" w:rsidRPr="008D561C" w:rsidRDefault="009A7645" w:rsidP="00EC6D30">
            <w:pPr>
              <w:ind w:left="40" w:hanging="40"/>
              <w:jc w:val="both"/>
              <w:rPr>
                <w:rFonts w:ascii="Book Antiqua" w:hAnsi="Book Antiqua" w:cs="Arial"/>
                <w:b/>
                <w:bCs/>
                <w:sz w:val="22"/>
                <w:szCs w:val="22"/>
              </w:rPr>
            </w:pPr>
          </w:p>
        </w:tc>
      </w:tr>
    </w:tbl>
    <w:p w14:paraId="7D8057A8" w14:textId="77777777" w:rsidR="002B04CB" w:rsidRPr="005E5CFD" w:rsidRDefault="002B04CB">
      <w:pPr>
        <w:rPr>
          <w:rFonts w:ascii="Book Antiqua" w:hAnsi="Book Antiqua"/>
          <w:sz w:val="22"/>
          <w:szCs w:val="22"/>
        </w:rPr>
      </w:pPr>
    </w:p>
    <w:sectPr w:rsidR="002B04CB" w:rsidRPr="005E5CFD" w:rsidSect="004459B5">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AE9D6" w14:textId="77777777" w:rsidR="00BE5E65" w:rsidRDefault="00BE5E65" w:rsidP="00FB6B46">
      <w:r>
        <w:separator/>
      </w:r>
    </w:p>
  </w:endnote>
  <w:endnote w:type="continuationSeparator" w:id="0">
    <w:p w14:paraId="4E701884" w14:textId="77777777" w:rsidR="00BE5E65" w:rsidRDefault="00BE5E65" w:rsidP="00FB6B46">
      <w:r>
        <w:continuationSeparator/>
      </w:r>
    </w:p>
  </w:endnote>
  <w:endnote w:type="continuationNotice" w:id="1">
    <w:p w14:paraId="0F0DE241" w14:textId="77777777" w:rsidR="00BE5E65" w:rsidRDefault="00BE5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59BB1" w14:textId="5D800316" w:rsidR="00CA14D1" w:rsidRDefault="00CA14D1" w:rsidP="00CA14D1">
    <w:pPr>
      <w:pStyle w:val="Header"/>
      <w:ind w:right="-352"/>
      <w:jc w:val="center"/>
      <w:rPr>
        <w:rFonts w:ascii="Book Antiqua" w:hAnsi="Book Antiqua" w:cs="Arial"/>
        <w:b/>
        <w:bCs/>
        <w:sz w:val="22"/>
        <w:szCs w:val="22"/>
        <w:lang w:val="en-IN"/>
      </w:rPr>
    </w:pPr>
    <w:r>
      <w:rPr>
        <w:rFonts w:ascii="Book Antiqua" w:hAnsi="Book Antiqua" w:cs="Arial"/>
        <w:b/>
        <w:bCs/>
        <w:sz w:val="22"/>
        <w:szCs w:val="22"/>
        <w:lang w:val="en-IN"/>
      </w:rPr>
      <w:tab/>
    </w:r>
    <w:r>
      <w:rPr>
        <w:rFonts w:ascii="Book Antiqua" w:hAnsi="Book Antiqua" w:cs="Arial"/>
        <w:b/>
        <w:bCs/>
        <w:sz w:val="22"/>
        <w:szCs w:val="22"/>
        <w:lang w:val="en-IN"/>
      </w:rPr>
      <w:tab/>
    </w:r>
    <w:r>
      <w:rPr>
        <w:rFonts w:ascii="Book Antiqua" w:hAnsi="Book Antiqua" w:cs="Arial"/>
        <w:b/>
        <w:bCs/>
        <w:sz w:val="22"/>
        <w:szCs w:val="22"/>
        <w:lang w:val="en-IN"/>
      </w:rPr>
      <w:tab/>
    </w:r>
    <w:r>
      <w:rPr>
        <w:rFonts w:ascii="Book Antiqua" w:hAnsi="Book Antiqua" w:cs="Arial"/>
        <w:b/>
        <w:bCs/>
        <w:sz w:val="22"/>
        <w:szCs w:val="22"/>
        <w:lang w:val="en-IN"/>
      </w:rPr>
      <w:tab/>
    </w:r>
    <w:r w:rsidRPr="009E76CF">
      <w:rPr>
        <w:rFonts w:ascii="Book Antiqua" w:hAnsi="Book Antiqua" w:cs="Arial"/>
        <w:b/>
        <w:bCs/>
        <w:sz w:val="22"/>
        <w:szCs w:val="22"/>
        <w:lang w:val="en-IN"/>
      </w:rPr>
      <w:t xml:space="preserve">Annexure-I to </w:t>
    </w:r>
    <w:r>
      <w:rPr>
        <w:rFonts w:ascii="Book Antiqua" w:hAnsi="Book Antiqua" w:cs="Arial"/>
        <w:b/>
        <w:bCs/>
        <w:sz w:val="22"/>
        <w:szCs w:val="22"/>
        <w:lang w:val="en-IN"/>
      </w:rPr>
      <w:t>Circular No.</w:t>
    </w:r>
    <w:r w:rsidRPr="009E76CF">
      <w:rPr>
        <w:rFonts w:ascii="Book Antiqua" w:hAnsi="Book Antiqua" w:cs="Arial"/>
        <w:b/>
        <w:bCs/>
        <w:sz w:val="22"/>
        <w:szCs w:val="22"/>
        <w:lang w:val="en-IN"/>
      </w:rPr>
      <w:t xml:space="preserve"> </w:t>
    </w:r>
    <w:r w:rsidR="00B843D1">
      <w:rPr>
        <w:rFonts w:ascii="Book Antiqua" w:hAnsi="Book Antiqua" w:cs="Arial"/>
        <w:b/>
        <w:bCs/>
        <w:sz w:val="22"/>
        <w:szCs w:val="22"/>
        <w:lang w:val="en-IN"/>
      </w:rPr>
      <w:t>18</w:t>
    </w:r>
    <w:r w:rsidRPr="009E76CF">
      <w:rPr>
        <w:rFonts w:ascii="Book Antiqua" w:hAnsi="Book Antiqua" w:cs="Arial"/>
        <w:b/>
        <w:bCs/>
        <w:sz w:val="22"/>
        <w:szCs w:val="22"/>
        <w:lang w:val="en-IN"/>
      </w:rPr>
      <w:t>/2024</w:t>
    </w:r>
  </w:p>
  <w:p w14:paraId="082C15EC" w14:textId="1D333518" w:rsidR="00005A6A" w:rsidRPr="009E76CF" w:rsidRDefault="00005A6A" w:rsidP="00CA14D1">
    <w:pPr>
      <w:pStyle w:val="Header"/>
      <w:ind w:right="-352"/>
      <w:jc w:val="center"/>
      <w:rPr>
        <w:rFonts w:ascii="Book Antiqua" w:hAnsi="Book Antiqua" w:cs="Arial"/>
        <w:b/>
        <w:bCs/>
        <w:sz w:val="22"/>
        <w:szCs w:val="22"/>
        <w:lang w:val="en-IN"/>
      </w:rPr>
    </w:pPr>
    <w:r>
      <w:rPr>
        <w:rFonts w:ascii="Book Antiqua" w:hAnsi="Book Antiqua" w:cs="Arial"/>
        <w:b/>
        <w:bCs/>
        <w:sz w:val="22"/>
        <w:szCs w:val="22"/>
        <w:lang w:val="en-IN"/>
      </w:rPr>
      <w:tab/>
    </w:r>
    <w:r>
      <w:rPr>
        <w:rFonts w:ascii="Book Antiqua" w:hAnsi="Book Antiqua" w:cs="Arial"/>
        <w:b/>
        <w:bCs/>
        <w:sz w:val="22"/>
        <w:szCs w:val="22"/>
        <w:lang w:val="en-IN"/>
      </w:rPr>
      <w:tab/>
    </w:r>
    <w:r>
      <w:rPr>
        <w:rFonts w:ascii="Book Antiqua" w:hAnsi="Book Antiqua" w:cs="Arial"/>
        <w:b/>
        <w:bCs/>
        <w:sz w:val="22"/>
        <w:szCs w:val="22"/>
        <w:lang w:val="en-IN"/>
      </w:rPr>
      <w:tab/>
    </w:r>
    <w:r>
      <w:rPr>
        <w:rFonts w:ascii="Book Antiqua" w:hAnsi="Book Antiqua" w:cs="Arial"/>
        <w:b/>
        <w:bCs/>
        <w:sz w:val="22"/>
        <w:szCs w:val="22"/>
        <w:lang w:val="en-IN"/>
      </w:rPr>
      <w:tab/>
    </w:r>
    <w:r>
      <w:rPr>
        <w:rFonts w:ascii="Book Antiqua" w:hAnsi="Book Antiqua" w:cs="Arial"/>
        <w:b/>
        <w:bCs/>
        <w:sz w:val="22"/>
        <w:szCs w:val="22"/>
        <w:lang w:val="en-IN"/>
      </w:rPr>
      <w:tab/>
    </w:r>
    <w:r>
      <w:rPr>
        <w:rFonts w:ascii="Book Antiqua" w:hAnsi="Book Antiqua" w:cs="Arial"/>
        <w:b/>
        <w:bCs/>
        <w:sz w:val="22"/>
        <w:szCs w:val="22"/>
        <w:lang w:val="en-IN"/>
      </w:rPr>
      <w:tab/>
    </w:r>
    <w:r>
      <w:rPr>
        <w:rFonts w:ascii="Book Antiqua" w:hAnsi="Book Antiqua" w:cs="Arial"/>
        <w:b/>
        <w:bCs/>
        <w:sz w:val="22"/>
        <w:szCs w:val="22"/>
        <w:lang w:val="en-IN"/>
      </w:rPr>
      <w:tab/>
      <w:t xml:space="preserve">    </w:t>
    </w:r>
    <w:r w:rsidRPr="00005A6A">
      <w:rPr>
        <w:rFonts w:ascii="Book Antiqua" w:hAnsi="Book Antiqua" w:cs="Arial"/>
        <w:b/>
        <w:bCs/>
        <w:sz w:val="22"/>
        <w:szCs w:val="22"/>
        <w:lang w:val="en-IN"/>
      </w:rPr>
      <w:t xml:space="preserve">Page </w:t>
    </w:r>
    <w:r w:rsidRPr="00005A6A">
      <w:rPr>
        <w:rFonts w:ascii="Book Antiqua" w:hAnsi="Book Antiqua" w:cs="Arial"/>
        <w:b/>
        <w:bCs/>
        <w:sz w:val="22"/>
        <w:szCs w:val="22"/>
        <w:lang w:val="en-IN"/>
      </w:rPr>
      <w:fldChar w:fldCharType="begin"/>
    </w:r>
    <w:r w:rsidRPr="00005A6A">
      <w:rPr>
        <w:rFonts w:ascii="Book Antiqua" w:hAnsi="Book Antiqua" w:cs="Arial"/>
        <w:b/>
        <w:bCs/>
        <w:sz w:val="22"/>
        <w:szCs w:val="22"/>
        <w:lang w:val="en-IN"/>
      </w:rPr>
      <w:instrText xml:space="preserve"> PAGE  \* Arabic  \* MERGEFORMAT </w:instrText>
    </w:r>
    <w:r w:rsidRPr="00005A6A">
      <w:rPr>
        <w:rFonts w:ascii="Book Antiqua" w:hAnsi="Book Antiqua" w:cs="Arial"/>
        <w:b/>
        <w:bCs/>
        <w:sz w:val="22"/>
        <w:szCs w:val="22"/>
        <w:lang w:val="en-IN"/>
      </w:rPr>
      <w:fldChar w:fldCharType="separate"/>
    </w:r>
    <w:r w:rsidRPr="00005A6A">
      <w:rPr>
        <w:rFonts w:ascii="Book Antiqua" w:hAnsi="Book Antiqua" w:cs="Arial"/>
        <w:b/>
        <w:bCs/>
        <w:noProof/>
        <w:sz w:val="22"/>
        <w:szCs w:val="22"/>
        <w:lang w:val="en-IN"/>
      </w:rPr>
      <w:t>1</w:t>
    </w:r>
    <w:r w:rsidRPr="00005A6A">
      <w:rPr>
        <w:rFonts w:ascii="Book Antiqua" w:hAnsi="Book Antiqua" w:cs="Arial"/>
        <w:b/>
        <w:bCs/>
        <w:sz w:val="22"/>
        <w:szCs w:val="22"/>
        <w:lang w:val="en-IN"/>
      </w:rPr>
      <w:fldChar w:fldCharType="end"/>
    </w:r>
    <w:r w:rsidRPr="00005A6A">
      <w:rPr>
        <w:rFonts w:ascii="Book Antiqua" w:hAnsi="Book Antiqua" w:cs="Arial"/>
        <w:b/>
        <w:bCs/>
        <w:sz w:val="22"/>
        <w:szCs w:val="22"/>
        <w:lang w:val="en-IN"/>
      </w:rPr>
      <w:t xml:space="preserve"> of </w:t>
    </w:r>
    <w:r w:rsidRPr="00005A6A">
      <w:rPr>
        <w:rFonts w:ascii="Book Antiqua" w:hAnsi="Book Antiqua" w:cs="Arial"/>
        <w:b/>
        <w:bCs/>
        <w:sz w:val="22"/>
        <w:szCs w:val="22"/>
        <w:lang w:val="en-IN"/>
      </w:rPr>
      <w:fldChar w:fldCharType="begin"/>
    </w:r>
    <w:r w:rsidRPr="00005A6A">
      <w:rPr>
        <w:rFonts w:ascii="Book Antiqua" w:hAnsi="Book Antiqua" w:cs="Arial"/>
        <w:b/>
        <w:bCs/>
        <w:sz w:val="22"/>
        <w:szCs w:val="22"/>
        <w:lang w:val="en-IN"/>
      </w:rPr>
      <w:instrText xml:space="preserve"> NUMPAGES  \* Arabic  \* MERGEFORMAT </w:instrText>
    </w:r>
    <w:r w:rsidRPr="00005A6A">
      <w:rPr>
        <w:rFonts w:ascii="Book Antiqua" w:hAnsi="Book Antiqua" w:cs="Arial"/>
        <w:b/>
        <w:bCs/>
        <w:sz w:val="22"/>
        <w:szCs w:val="22"/>
        <w:lang w:val="en-IN"/>
      </w:rPr>
      <w:fldChar w:fldCharType="separate"/>
    </w:r>
    <w:r w:rsidRPr="00005A6A">
      <w:rPr>
        <w:rFonts w:ascii="Book Antiqua" w:hAnsi="Book Antiqua" w:cs="Arial"/>
        <w:b/>
        <w:bCs/>
        <w:noProof/>
        <w:sz w:val="22"/>
        <w:szCs w:val="22"/>
        <w:lang w:val="en-IN"/>
      </w:rPr>
      <w:t>2</w:t>
    </w:r>
    <w:r w:rsidRPr="00005A6A">
      <w:rPr>
        <w:rFonts w:ascii="Book Antiqua" w:hAnsi="Book Antiqua" w:cs="Arial"/>
        <w:b/>
        <w:bCs/>
        <w:sz w:val="22"/>
        <w:szCs w:val="22"/>
        <w:lang w:val="en-IN"/>
      </w:rPr>
      <w:fldChar w:fldCharType="end"/>
    </w:r>
  </w:p>
  <w:p w14:paraId="725B375B" w14:textId="77777777" w:rsidR="00CA14D1" w:rsidRPr="00CA14D1" w:rsidRDefault="00CA14D1" w:rsidP="00CA1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E86DF" w14:textId="77777777" w:rsidR="00BE5E65" w:rsidRDefault="00BE5E65" w:rsidP="00FB6B46">
      <w:r>
        <w:separator/>
      </w:r>
    </w:p>
  </w:footnote>
  <w:footnote w:type="continuationSeparator" w:id="0">
    <w:p w14:paraId="2185D4B5" w14:textId="77777777" w:rsidR="00BE5E65" w:rsidRDefault="00BE5E65" w:rsidP="00FB6B46">
      <w:r>
        <w:continuationSeparator/>
      </w:r>
    </w:p>
  </w:footnote>
  <w:footnote w:type="continuationNotice" w:id="1">
    <w:p w14:paraId="303CC42A" w14:textId="77777777" w:rsidR="00BE5E65" w:rsidRDefault="00BE5E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D2A24" w14:textId="6429C1ED" w:rsidR="00FB6B46" w:rsidRPr="009E76CF" w:rsidRDefault="0072240A" w:rsidP="00CA14D1">
    <w:pPr>
      <w:pStyle w:val="Header"/>
      <w:ind w:right="-352"/>
      <w:jc w:val="center"/>
      <w:rPr>
        <w:rFonts w:ascii="Book Antiqua" w:hAnsi="Book Antiqua" w:cs="Arial"/>
        <w:b/>
        <w:bCs/>
        <w:sz w:val="22"/>
        <w:szCs w:val="22"/>
        <w:lang w:val="en-IN"/>
      </w:rPr>
    </w:pPr>
    <w:r>
      <w:rPr>
        <w:rFonts w:ascii="Book Antiqua" w:hAnsi="Book Antiqua" w:cs="Arial"/>
        <w:b/>
        <w:bCs/>
        <w:sz w:val="22"/>
        <w:szCs w:val="22"/>
        <w:lang w:val="en-IN"/>
      </w:rPr>
      <w:tab/>
      <w:t xml:space="preserve">   </w:t>
    </w:r>
  </w:p>
  <w:p w14:paraId="59A57284" w14:textId="77777777" w:rsidR="00FB6B46" w:rsidRDefault="00FB6B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 w15:restartNumberingAfterBreak="0">
    <w:nsid w:val="24796A1D"/>
    <w:multiLevelType w:val="hybridMultilevel"/>
    <w:tmpl w:val="5810E5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6315DED"/>
    <w:multiLevelType w:val="hybridMultilevel"/>
    <w:tmpl w:val="37AE79EA"/>
    <w:lvl w:ilvl="0" w:tplc="E9AC03FC">
      <w:start w:val="1"/>
      <w:numFmt w:val="lowerRoman"/>
      <w:lvlText w:val="%1)"/>
      <w:lvlJc w:val="left"/>
      <w:pPr>
        <w:ind w:left="752" w:hanging="720"/>
      </w:pPr>
      <w:rPr>
        <w:rFonts w:hint="default"/>
        <w:b/>
      </w:rPr>
    </w:lvl>
    <w:lvl w:ilvl="1" w:tplc="40090019" w:tentative="1">
      <w:start w:val="1"/>
      <w:numFmt w:val="lowerLetter"/>
      <w:lvlText w:val="%2."/>
      <w:lvlJc w:val="left"/>
      <w:pPr>
        <w:ind w:left="1112" w:hanging="360"/>
      </w:pPr>
    </w:lvl>
    <w:lvl w:ilvl="2" w:tplc="4009001B" w:tentative="1">
      <w:start w:val="1"/>
      <w:numFmt w:val="lowerRoman"/>
      <w:lvlText w:val="%3."/>
      <w:lvlJc w:val="right"/>
      <w:pPr>
        <w:ind w:left="1832" w:hanging="180"/>
      </w:pPr>
    </w:lvl>
    <w:lvl w:ilvl="3" w:tplc="4009000F" w:tentative="1">
      <w:start w:val="1"/>
      <w:numFmt w:val="decimal"/>
      <w:lvlText w:val="%4."/>
      <w:lvlJc w:val="left"/>
      <w:pPr>
        <w:ind w:left="2552" w:hanging="360"/>
      </w:pPr>
    </w:lvl>
    <w:lvl w:ilvl="4" w:tplc="40090019" w:tentative="1">
      <w:start w:val="1"/>
      <w:numFmt w:val="lowerLetter"/>
      <w:lvlText w:val="%5."/>
      <w:lvlJc w:val="left"/>
      <w:pPr>
        <w:ind w:left="3272" w:hanging="360"/>
      </w:pPr>
    </w:lvl>
    <w:lvl w:ilvl="5" w:tplc="4009001B" w:tentative="1">
      <w:start w:val="1"/>
      <w:numFmt w:val="lowerRoman"/>
      <w:lvlText w:val="%6."/>
      <w:lvlJc w:val="right"/>
      <w:pPr>
        <w:ind w:left="3992" w:hanging="180"/>
      </w:pPr>
    </w:lvl>
    <w:lvl w:ilvl="6" w:tplc="4009000F" w:tentative="1">
      <w:start w:val="1"/>
      <w:numFmt w:val="decimal"/>
      <w:lvlText w:val="%7."/>
      <w:lvlJc w:val="left"/>
      <w:pPr>
        <w:ind w:left="4712" w:hanging="360"/>
      </w:pPr>
    </w:lvl>
    <w:lvl w:ilvl="7" w:tplc="40090019" w:tentative="1">
      <w:start w:val="1"/>
      <w:numFmt w:val="lowerLetter"/>
      <w:lvlText w:val="%8."/>
      <w:lvlJc w:val="left"/>
      <w:pPr>
        <w:ind w:left="5432" w:hanging="360"/>
      </w:pPr>
    </w:lvl>
    <w:lvl w:ilvl="8" w:tplc="4009001B" w:tentative="1">
      <w:start w:val="1"/>
      <w:numFmt w:val="lowerRoman"/>
      <w:lvlText w:val="%9."/>
      <w:lvlJc w:val="right"/>
      <w:pPr>
        <w:ind w:left="6152" w:hanging="180"/>
      </w:pPr>
    </w:lvl>
  </w:abstractNum>
  <w:abstractNum w:abstractNumId="3" w15:restartNumberingAfterBreak="0">
    <w:nsid w:val="29641D9B"/>
    <w:multiLevelType w:val="hybridMultilevel"/>
    <w:tmpl w:val="0FC0940C"/>
    <w:lvl w:ilvl="0" w:tplc="FFFFFFFF">
      <w:start w:val="1"/>
      <w:numFmt w:val="decimal"/>
      <w:lvlText w:val="%1."/>
      <w:lvlJc w:val="left"/>
      <w:pPr>
        <w:ind w:left="720" w:hanging="360"/>
      </w:pPr>
      <w:rPr>
        <w:rFonts w:ascii="Book Antiqua" w:hAnsi="Book Antiqua" w:cs="Arial" w:hint="default"/>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984C59"/>
    <w:multiLevelType w:val="hybridMultilevel"/>
    <w:tmpl w:val="4A0E78F2"/>
    <w:lvl w:ilvl="0" w:tplc="C5D4DD66">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7BE240E"/>
    <w:multiLevelType w:val="multilevel"/>
    <w:tmpl w:val="B356721C"/>
    <w:lvl w:ilvl="0">
      <w:start w:val="33"/>
      <w:numFmt w:val="decimal"/>
      <w:lvlText w:val="%1"/>
      <w:lvlJc w:val="left"/>
      <w:pPr>
        <w:ind w:left="780" w:hanging="780"/>
      </w:pPr>
      <w:rPr>
        <w:rFonts w:hint="default"/>
        <w:u w:val="single"/>
      </w:rPr>
    </w:lvl>
    <w:lvl w:ilvl="1">
      <w:start w:val="2"/>
      <w:numFmt w:val="decimal"/>
      <w:lvlText w:val="%1.%2"/>
      <w:lvlJc w:val="left"/>
      <w:pPr>
        <w:ind w:left="780" w:hanging="780"/>
      </w:pPr>
      <w:rPr>
        <w:rFonts w:hint="default"/>
        <w:u w:val="single"/>
      </w:rPr>
    </w:lvl>
    <w:lvl w:ilvl="2">
      <w:start w:val="4"/>
      <w:numFmt w:val="decimal"/>
      <w:lvlText w:val="%1.%2.%3"/>
      <w:lvlJc w:val="left"/>
      <w:pPr>
        <w:ind w:left="780" w:hanging="78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7" w15:restartNumberingAfterBreak="0">
    <w:nsid w:val="419A05C6"/>
    <w:multiLevelType w:val="hybridMultilevel"/>
    <w:tmpl w:val="8444A200"/>
    <w:lvl w:ilvl="0" w:tplc="4644F7F2">
      <w:start w:val="1"/>
      <w:numFmt w:val="upperRoman"/>
      <w:lvlText w:val="%1."/>
      <w:lvlJc w:val="left"/>
      <w:pPr>
        <w:ind w:left="1080" w:hanging="720"/>
      </w:pPr>
      <w:rPr>
        <w:rFonts w:hint="default"/>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E544160"/>
    <w:multiLevelType w:val="hybridMultilevel"/>
    <w:tmpl w:val="91E6A0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F433C00"/>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726221721">
    <w:abstractNumId w:val="8"/>
  </w:num>
  <w:num w:numId="2" w16cid:durableId="135532598">
    <w:abstractNumId w:val="0"/>
  </w:num>
  <w:num w:numId="3" w16cid:durableId="1840733727">
    <w:abstractNumId w:val="3"/>
  </w:num>
  <w:num w:numId="4" w16cid:durableId="400448725">
    <w:abstractNumId w:val="12"/>
  </w:num>
  <w:num w:numId="5" w16cid:durableId="1942715440">
    <w:abstractNumId w:val="11"/>
  </w:num>
  <w:num w:numId="6" w16cid:durableId="761488614">
    <w:abstractNumId w:val="1"/>
  </w:num>
  <w:num w:numId="7" w16cid:durableId="902912778">
    <w:abstractNumId w:val="10"/>
  </w:num>
  <w:num w:numId="8" w16cid:durableId="208684673">
    <w:abstractNumId w:val="2"/>
  </w:num>
  <w:num w:numId="9" w16cid:durableId="720909864">
    <w:abstractNumId w:val="4"/>
  </w:num>
  <w:num w:numId="10" w16cid:durableId="1997874730">
    <w:abstractNumId w:val="5"/>
  </w:num>
  <w:num w:numId="11" w16cid:durableId="1333067897">
    <w:abstractNumId w:val="9"/>
  </w:num>
  <w:num w:numId="12" w16cid:durableId="1186941086">
    <w:abstractNumId w:val="7"/>
  </w:num>
  <w:num w:numId="13" w16cid:durableId="1837106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3F4"/>
    <w:rsid w:val="00005A6A"/>
    <w:rsid w:val="0001252C"/>
    <w:rsid w:val="00021893"/>
    <w:rsid w:val="00023136"/>
    <w:rsid w:val="00030410"/>
    <w:rsid w:val="00030EAC"/>
    <w:rsid w:val="000461A1"/>
    <w:rsid w:val="00050A35"/>
    <w:rsid w:val="00053B73"/>
    <w:rsid w:val="000557C2"/>
    <w:rsid w:val="0005657E"/>
    <w:rsid w:val="00060CFE"/>
    <w:rsid w:val="0006489B"/>
    <w:rsid w:val="00067600"/>
    <w:rsid w:val="00074FC6"/>
    <w:rsid w:val="00094DEF"/>
    <w:rsid w:val="000B13E4"/>
    <w:rsid w:val="000C1B38"/>
    <w:rsid w:val="000C7069"/>
    <w:rsid w:val="000E52E0"/>
    <w:rsid w:val="00114C2C"/>
    <w:rsid w:val="00117F4E"/>
    <w:rsid w:val="00126412"/>
    <w:rsid w:val="001324FF"/>
    <w:rsid w:val="001406B0"/>
    <w:rsid w:val="00155913"/>
    <w:rsid w:val="00160028"/>
    <w:rsid w:val="001666CA"/>
    <w:rsid w:val="001957EC"/>
    <w:rsid w:val="001D38BD"/>
    <w:rsid w:val="001F4D57"/>
    <w:rsid w:val="001F6388"/>
    <w:rsid w:val="001F77FD"/>
    <w:rsid w:val="00202E0E"/>
    <w:rsid w:val="00210324"/>
    <w:rsid w:val="00217836"/>
    <w:rsid w:val="00231F14"/>
    <w:rsid w:val="00236942"/>
    <w:rsid w:val="00236E31"/>
    <w:rsid w:val="00251676"/>
    <w:rsid w:val="00252C74"/>
    <w:rsid w:val="00256C0A"/>
    <w:rsid w:val="00262566"/>
    <w:rsid w:val="00264346"/>
    <w:rsid w:val="002718A4"/>
    <w:rsid w:val="002813FC"/>
    <w:rsid w:val="00282A3A"/>
    <w:rsid w:val="00295125"/>
    <w:rsid w:val="002B04CB"/>
    <w:rsid w:val="002B20E0"/>
    <w:rsid w:val="002B2CEC"/>
    <w:rsid w:val="002B7690"/>
    <w:rsid w:val="002C2C9E"/>
    <w:rsid w:val="002D0B38"/>
    <w:rsid w:val="002E0830"/>
    <w:rsid w:val="003125A4"/>
    <w:rsid w:val="00315015"/>
    <w:rsid w:val="00342133"/>
    <w:rsid w:val="003539FC"/>
    <w:rsid w:val="00365C8B"/>
    <w:rsid w:val="00372487"/>
    <w:rsid w:val="00377FA1"/>
    <w:rsid w:val="00381FEC"/>
    <w:rsid w:val="0038387F"/>
    <w:rsid w:val="00386D00"/>
    <w:rsid w:val="003924BD"/>
    <w:rsid w:val="003B11C8"/>
    <w:rsid w:val="003C7AE2"/>
    <w:rsid w:val="003D1687"/>
    <w:rsid w:val="003E4E88"/>
    <w:rsid w:val="003F1CB1"/>
    <w:rsid w:val="0040192E"/>
    <w:rsid w:val="004204F7"/>
    <w:rsid w:val="00434E3A"/>
    <w:rsid w:val="004459B5"/>
    <w:rsid w:val="00451A0E"/>
    <w:rsid w:val="0046033E"/>
    <w:rsid w:val="004609A7"/>
    <w:rsid w:val="00462B80"/>
    <w:rsid w:val="0046409B"/>
    <w:rsid w:val="00471AFF"/>
    <w:rsid w:val="00476BDB"/>
    <w:rsid w:val="0048157D"/>
    <w:rsid w:val="004A69A7"/>
    <w:rsid w:val="004B0819"/>
    <w:rsid w:val="004B3842"/>
    <w:rsid w:val="004B4344"/>
    <w:rsid w:val="004B5029"/>
    <w:rsid w:val="004C012C"/>
    <w:rsid w:val="004C0A80"/>
    <w:rsid w:val="004C3A7B"/>
    <w:rsid w:val="004D0F1B"/>
    <w:rsid w:val="004F5040"/>
    <w:rsid w:val="004F73E5"/>
    <w:rsid w:val="00517D1C"/>
    <w:rsid w:val="005248B6"/>
    <w:rsid w:val="00533940"/>
    <w:rsid w:val="00537E0E"/>
    <w:rsid w:val="00550800"/>
    <w:rsid w:val="00560C0E"/>
    <w:rsid w:val="00581E93"/>
    <w:rsid w:val="00593A90"/>
    <w:rsid w:val="005A7CA2"/>
    <w:rsid w:val="005E1DB3"/>
    <w:rsid w:val="005E4064"/>
    <w:rsid w:val="005E5CFD"/>
    <w:rsid w:val="00605E4C"/>
    <w:rsid w:val="00613202"/>
    <w:rsid w:val="00621D88"/>
    <w:rsid w:val="006225CE"/>
    <w:rsid w:val="006462B9"/>
    <w:rsid w:val="0065611F"/>
    <w:rsid w:val="00671452"/>
    <w:rsid w:val="00695E66"/>
    <w:rsid w:val="006A7AFC"/>
    <w:rsid w:val="006C1325"/>
    <w:rsid w:val="006C194F"/>
    <w:rsid w:val="006C3DF0"/>
    <w:rsid w:val="006E06BA"/>
    <w:rsid w:val="00700974"/>
    <w:rsid w:val="007025D9"/>
    <w:rsid w:val="00713809"/>
    <w:rsid w:val="0071591F"/>
    <w:rsid w:val="0072240A"/>
    <w:rsid w:val="00737530"/>
    <w:rsid w:val="0074069F"/>
    <w:rsid w:val="00754D16"/>
    <w:rsid w:val="00754E94"/>
    <w:rsid w:val="00762DCB"/>
    <w:rsid w:val="007633CE"/>
    <w:rsid w:val="00773DBA"/>
    <w:rsid w:val="00777F87"/>
    <w:rsid w:val="007A05CD"/>
    <w:rsid w:val="007A33A0"/>
    <w:rsid w:val="007A60DA"/>
    <w:rsid w:val="007B2275"/>
    <w:rsid w:val="007B4A22"/>
    <w:rsid w:val="007B60AD"/>
    <w:rsid w:val="007B73A8"/>
    <w:rsid w:val="007C071B"/>
    <w:rsid w:val="007E4AA4"/>
    <w:rsid w:val="007F662A"/>
    <w:rsid w:val="00802E62"/>
    <w:rsid w:val="00837380"/>
    <w:rsid w:val="00857A6A"/>
    <w:rsid w:val="0086028D"/>
    <w:rsid w:val="008742FB"/>
    <w:rsid w:val="0087629F"/>
    <w:rsid w:val="008775A7"/>
    <w:rsid w:val="00894FD5"/>
    <w:rsid w:val="008A1F7A"/>
    <w:rsid w:val="008A24F8"/>
    <w:rsid w:val="008B5450"/>
    <w:rsid w:val="008C75E4"/>
    <w:rsid w:val="008D0831"/>
    <w:rsid w:val="008D561C"/>
    <w:rsid w:val="008E0F81"/>
    <w:rsid w:val="008F01FF"/>
    <w:rsid w:val="008F152B"/>
    <w:rsid w:val="00901196"/>
    <w:rsid w:val="00905069"/>
    <w:rsid w:val="00921664"/>
    <w:rsid w:val="00923180"/>
    <w:rsid w:val="00931F82"/>
    <w:rsid w:val="00932D5F"/>
    <w:rsid w:val="009413C3"/>
    <w:rsid w:val="00954C7B"/>
    <w:rsid w:val="00954F6F"/>
    <w:rsid w:val="00960258"/>
    <w:rsid w:val="009650A9"/>
    <w:rsid w:val="009A7645"/>
    <w:rsid w:val="009B11FE"/>
    <w:rsid w:val="009B37F1"/>
    <w:rsid w:val="009E03AB"/>
    <w:rsid w:val="009E3636"/>
    <w:rsid w:val="009E5D95"/>
    <w:rsid w:val="009E76CF"/>
    <w:rsid w:val="00A17232"/>
    <w:rsid w:val="00A500C3"/>
    <w:rsid w:val="00A54D9F"/>
    <w:rsid w:val="00A67035"/>
    <w:rsid w:val="00A74447"/>
    <w:rsid w:val="00A76B4A"/>
    <w:rsid w:val="00A80BB9"/>
    <w:rsid w:val="00A81CA4"/>
    <w:rsid w:val="00A84679"/>
    <w:rsid w:val="00A870A6"/>
    <w:rsid w:val="00AB0B91"/>
    <w:rsid w:val="00AB0CF0"/>
    <w:rsid w:val="00AB560F"/>
    <w:rsid w:val="00AC0613"/>
    <w:rsid w:val="00AC2F6B"/>
    <w:rsid w:val="00AC3CD8"/>
    <w:rsid w:val="00AC6FE5"/>
    <w:rsid w:val="00AD5A22"/>
    <w:rsid w:val="00AF53F4"/>
    <w:rsid w:val="00B0066A"/>
    <w:rsid w:val="00B163A1"/>
    <w:rsid w:val="00B3127D"/>
    <w:rsid w:val="00B53001"/>
    <w:rsid w:val="00B636D5"/>
    <w:rsid w:val="00B65506"/>
    <w:rsid w:val="00B748FF"/>
    <w:rsid w:val="00B82D97"/>
    <w:rsid w:val="00B843D1"/>
    <w:rsid w:val="00BA07D1"/>
    <w:rsid w:val="00BA146D"/>
    <w:rsid w:val="00BB2E9E"/>
    <w:rsid w:val="00BB3B33"/>
    <w:rsid w:val="00BB56C6"/>
    <w:rsid w:val="00BC38E0"/>
    <w:rsid w:val="00BC4B01"/>
    <w:rsid w:val="00BE5E65"/>
    <w:rsid w:val="00BE6793"/>
    <w:rsid w:val="00C0505F"/>
    <w:rsid w:val="00C12DD9"/>
    <w:rsid w:val="00C1570A"/>
    <w:rsid w:val="00C253C4"/>
    <w:rsid w:val="00C30ED7"/>
    <w:rsid w:val="00C3679E"/>
    <w:rsid w:val="00C40E21"/>
    <w:rsid w:val="00C424ED"/>
    <w:rsid w:val="00C462E9"/>
    <w:rsid w:val="00C510A5"/>
    <w:rsid w:val="00C82230"/>
    <w:rsid w:val="00C93FD4"/>
    <w:rsid w:val="00CA14D1"/>
    <w:rsid w:val="00CC4C6F"/>
    <w:rsid w:val="00CC6A40"/>
    <w:rsid w:val="00CD21D1"/>
    <w:rsid w:val="00CD3E74"/>
    <w:rsid w:val="00CD7F98"/>
    <w:rsid w:val="00CE50D3"/>
    <w:rsid w:val="00CF2A30"/>
    <w:rsid w:val="00CF6956"/>
    <w:rsid w:val="00CF7F86"/>
    <w:rsid w:val="00D044F1"/>
    <w:rsid w:val="00D16C11"/>
    <w:rsid w:val="00D31B04"/>
    <w:rsid w:val="00D31C40"/>
    <w:rsid w:val="00D33717"/>
    <w:rsid w:val="00D42D1B"/>
    <w:rsid w:val="00D60649"/>
    <w:rsid w:val="00D60CE8"/>
    <w:rsid w:val="00D715B1"/>
    <w:rsid w:val="00D72922"/>
    <w:rsid w:val="00D8664C"/>
    <w:rsid w:val="00D8784D"/>
    <w:rsid w:val="00D927C0"/>
    <w:rsid w:val="00D9411B"/>
    <w:rsid w:val="00DA4BBB"/>
    <w:rsid w:val="00DC4AE5"/>
    <w:rsid w:val="00DE0B89"/>
    <w:rsid w:val="00E16F76"/>
    <w:rsid w:val="00E26A12"/>
    <w:rsid w:val="00E33015"/>
    <w:rsid w:val="00E36064"/>
    <w:rsid w:val="00E522E2"/>
    <w:rsid w:val="00E94E8F"/>
    <w:rsid w:val="00EC6D30"/>
    <w:rsid w:val="00ED4FA0"/>
    <w:rsid w:val="00ED72E3"/>
    <w:rsid w:val="00F40367"/>
    <w:rsid w:val="00F423B0"/>
    <w:rsid w:val="00F4504E"/>
    <w:rsid w:val="00F461B9"/>
    <w:rsid w:val="00F508A1"/>
    <w:rsid w:val="00F52E1C"/>
    <w:rsid w:val="00F53F00"/>
    <w:rsid w:val="00F54F88"/>
    <w:rsid w:val="00F630D2"/>
    <w:rsid w:val="00F82599"/>
    <w:rsid w:val="00F95DEC"/>
    <w:rsid w:val="00FA3FE3"/>
    <w:rsid w:val="00FA4199"/>
    <w:rsid w:val="00FA431E"/>
    <w:rsid w:val="00FB26DB"/>
    <w:rsid w:val="00FB6B46"/>
    <w:rsid w:val="00FC0AF0"/>
    <w:rsid w:val="00FD196A"/>
    <w:rsid w:val="00FD45FF"/>
    <w:rsid w:val="00FE29CD"/>
    <w:rsid w:val="00FE61F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2322F"/>
  <w15:chartTrackingRefBased/>
  <w15:docId w15:val="{ACD50F55-2C9A-44C0-AB80-7A678E32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3A0"/>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7A33A0"/>
    <w:pPr>
      <w:autoSpaceDE w:val="0"/>
      <w:autoSpaceDN w:val="0"/>
      <w:adjustRightInd w:val="0"/>
      <w:spacing w:after="0" w:line="240" w:lineRule="auto"/>
    </w:pPr>
    <w:rPr>
      <w:rFonts w:ascii="Book Antiqua" w:eastAsia="Times New Roman" w:hAnsi="Book Antiqua" w:cs="Book Antiqua"/>
      <w:color w:val="000000"/>
      <w:kern w:val="0"/>
      <w:sz w:val="24"/>
      <w:szCs w:val="24"/>
      <w:lang w:val="en-US"/>
      <w14:ligatures w14:val="none"/>
    </w:rPr>
  </w:style>
  <w:style w:type="paragraph" w:customStyle="1" w:styleId="paragraph">
    <w:name w:val="paragraph"/>
    <w:basedOn w:val="Normal"/>
    <w:rsid w:val="003125A4"/>
    <w:pPr>
      <w:spacing w:before="100" w:beforeAutospacing="1" w:after="100" w:afterAutospacing="1"/>
    </w:pPr>
    <w:rPr>
      <w:lang w:val="en-IN" w:eastAsia="en-IN"/>
    </w:rPr>
  </w:style>
  <w:style w:type="character" w:customStyle="1" w:styleId="normaltextrun">
    <w:name w:val="normaltextrun"/>
    <w:basedOn w:val="DefaultParagraphFont"/>
    <w:rsid w:val="003125A4"/>
  </w:style>
  <w:style w:type="paragraph" w:styleId="ListParagraph">
    <w:name w:val="List Paragraph"/>
    <w:basedOn w:val="Normal"/>
    <w:uiPriority w:val="34"/>
    <w:qFormat/>
    <w:rsid w:val="007F662A"/>
    <w:pPr>
      <w:spacing w:after="160" w:line="259" w:lineRule="auto"/>
      <w:ind w:left="720"/>
      <w:contextualSpacing/>
    </w:pPr>
    <w:rPr>
      <w:rFonts w:asciiTheme="minorHAnsi" w:eastAsiaTheme="minorHAnsi" w:hAnsiTheme="minorHAnsi" w:cs="Mangal"/>
      <w:kern w:val="2"/>
      <w:sz w:val="22"/>
      <w:szCs w:val="20"/>
      <w:lang w:val="en-IN" w:bidi="hi-IN"/>
      <w14:ligatures w14:val="standardContextual"/>
    </w:rPr>
  </w:style>
  <w:style w:type="paragraph" w:styleId="Header">
    <w:name w:val="header"/>
    <w:basedOn w:val="Normal"/>
    <w:link w:val="HeaderChar"/>
    <w:unhideWhenUsed/>
    <w:rsid w:val="00FB6B46"/>
    <w:pPr>
      <w:tabs>
        <w:tab w:val="center" w:pos="4513"/>
        <w:tab w:val="right" w:pos="9026"/>
      </w:tabs>
    </w:pPr>
  </w:style>
  <w:style w:type="character" w:customStyle="1" w:styleId="HeaderChar">
    <w:name w:val="Header Char"/>
    <w:basedOn w:val="DefaultParagraphFont"/>
    <w:link w:val="Header"/>
    <w:uiPriority w:val="99"/>
    <w:rsid w:val="00FB6B4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FB6B46"/>
    <w:pPr>
      <w:tabs>
        <w:tab w:val="center" w:pos="4513"/>
        <w:tab w:val="right" w:pos="9026"/>
      </w:tabs>
    </w:pPr>
  </w:style>
  <w:style w:type="character" w:customStyle="1" w:styleId="FooterChar">
    <w:name w:val="Footer Char"/>
    <w:basedOn w:val="DefaultParagraphFont"/>
    <w:link w:val="Footer"/>
    <w:uiPriority w:val="99"/>
    <w:rsid w:val="00FB6B46"/>
    <w:rPr>
      <w:rFonts w:ascii="Times New Roman" w:eastAsia="Times New Roman" w:hAnsi="Times New Roman" w:cs="Times New Roman"/>
      <w:kern w:val="0"/>
      <w:sz w:val="24"/>
      <w:szCs w:val="24"/>
      <w:lang w:val="en-US" w:bidi="ar-SA"/>
      <w14:ligatures w14:val="none"/>
    </w:rPr>
  </w:style>
  <w:style w:type="table" w:styleId="TableGrid">
    <w:name w:val="Table Grid"/>
    <w:basedOn w:val="TableNormal"/>
    <w:uiPriority w:val="59"/>
    <w:rsid w:val="00695E66"/>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C4B01"/>
    <w:pPr>
      <w:spacing w:before="100" w:beforeAutospacing="1" w:after="100" w:afterAutospacing="1"/>
    </w:pPr>
    <w:rPr>
      <w:lang w:val="en-IN" w:eastAsia="en-IN" w:bidi="hi-IN"/>
    </w:rPr>
  </w:style>
  <w:style w:type="character" w:styleId="Emphasis">
    <w:name w:val="Emphasis"/>
    <w:basedOn w:val="DefaultParagraphFont"/>
    <w:uiPriority w:val="20"/>
    <w:qFormat/>
    <w:rsid w:val="00BC4B01"/>
    <w:rPr>
      <w:i/>
      <w:iCs/>
    </w:rPr>
  </w:style>
  <w:style w:type="character" w:customStyle="1" w:styleId="eop">
    <w:name w:val="eop"/>
    <w:basedOn w:val="DefaultParagraphFont"/>
    <w:rsid w:val="00372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819164">
      <w:bodyDiv w:val="1"/>
      <w:marLeft w:val="0"/>
      <w:marRight w:val="0"/>
      <w:marTop w:val="0"/>
      <w:marBottom w:val="0"/>
      <w:divBdr>
        <w:top w:val="none" w:sz="0" w:space="0" w:color="auto"/>
        <w:left w:val="none" w:sz="0" w:space="0" w:color="auto"/>
        <w:bottom w:val="none" w:sz="0" w:space="0" w:color="auto"/>
        <w:right w:val="none" w:sz="0" w:space="0" w:color="auto"/>
      </w:divBdr>
    </w:div>
    <w:div w:id="1590121817">
      <w:bodyDiv w:val="1"/>
      <w:marLeft w:val="0"/>
      <w:marRight w:val="0"/>
      <w:marTop w:val="0"/>
      <w:marBottom w:val="0"/>
      <w:divBdr>
        <w:top w:val="none" w:sz="0" w:space="0" w:color="auto"/>
        <w:left w:val="none" w:sz="0" w:space="0" w:color="auto"/>
        <w:bottom w:val="none" w:sz="0" w:space="0" w:color="auto"/>
        <w:right w:val="none" w:sz="0" w:space="0" w:color="auto"/>
      </w:divBdr>
    </w:div>
    <w:div w:id="187992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2663</TotalTime>
  <Pages>2</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Jitendra Kumar Singh Bhadauria {जितेंद्र कुमार सिंह भदूरिया}</dc:creator>
  <cp:keywords/>
  <dc:description/>
  <cp:lastModifiedBy>Subhashri Bhowmick {सुभोश्री भौमिक}</cp:lastModifiedBy>
  <cp:revision>249</cp:revision>
  <cp:lastPrinted>2024-09-03T10:30:00Z</cp:lastPrinted>
  <dcterms:created xsi:type="dcterms:W3CDTF">2024-01-19T04:31:00Z</dcterms:created>
  <dcterms:modified xsi:type="dcterms:W3CDTF">2024-10-25T10:18:00Z</dcterms:modified>
</cp:coreProperties>
</file>